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628" w:rsidRPr="00D3573F" w:rsidRDefault="00D87628" w:rsidP="00D87628">
      <w:pPr>
        <w:shd w:val="clear" w:color="auto" w:fill="FFFFFF"/>
        <w:spacing w:after="0" w:line="240" w:lineRule="atLeast"/>
        <w:ind w:firstLine="567"/>
        <w:jc w:val="center"/>
        <w:rPr>
          <w:rFonts w:ascii="Times New Roman" w:eastAsia="Times New Roman" w:hAnsi="Times New Roman"/>
          <w:color w:val="FF0000"/>
          <w:sz w:val="28"/>
          <w:szCs w:val="24"/>
          <w:lang w:eastAsia="tr-TR"/>
        </w:rPr>
      </w:pPr>
      <w:r w:rsidRPr="00D3573F">
        <w:rPr>
          <w:rFonts w:eastAsia="Times New Roman" w:cs="Calibri"/>
          <w:b/>
          <w:bCs/>
          <w:color w:val="FF0000"/>
          <w:sz w:val="24"/>
          <w:lang w:eastAsia="tr-TR"/>
        </w:rPr>
        <w:t>(Değişik:RG-9/10/2020-31269)</w:t>
      </w:r>
    </w:p>
    <w:p w:rsidR="00D87628" w:rsidRPr="00D3573F" w:rsidRDefault="00D87628" w:rsidP="00D87628">
      <w:pPr>
        <w:shd w:val="clear" w:color="auto" w:fill="FFFFFF"/>
        <w:spacing w:after="0" w:line="240" w:lineRule="atLeast"/>
        <w:ind w:firstLine="567"/>
        <w:jc w:val="center"/>
        <w:rPr>
          <w:rFonts w:ascii="Times New Roman" w:eastAsia="Times New Roman" w:hAnsi="Times New Roman"/>
          <w:color w:val="000000"/>
          <w:sz w:val="28"/>
          <w:szCs w:val="24"/>
          <w:lang w:eastAsia="tr-TR"/>
        </w:rPr>
      </w:pPr>
      <w:r w:rsidRPr="00D3573F">
        <w:rPr>
          <w:rFonts w:eastAsia="Times New Roman" w:cs="Calibri"/>
          <w:b/>
          <w:bCs/>
          <w:color w:val="000000"/>
          <w:sz w:val="24"/>
          <w:lang w:eastAsia="tr-TR"/>
        </w:rPr>
        <w:t> </w:t>
      </w:r>
    </w:p>
    <w:p w:rsidR="00D87628" w:rsidRPr="00D3573F" w:rsidRDefault="00D87628" w:rsidP="00D87628">
      <w:pPr>
        <w:shd w:val="clear" w:color="auto" w:fill="FFFFFF"/>
        <w:spacing w:after="0" w:line="240" w:lineRule="atLeast"/>
        <w:ind w:firstLine="567"/>
        <w:jc w:val="center"/>
        <w:rPr>
          <w:rFonts w:ascii="Times New Roman" w:eastAsia="Times New Roman" w:hAnsi="Times New Roman"/>
          <w:color w:val="FF0000"/>
          <w:sz w:val="28"/>
          <w:szCs w:val="24"/>
          <w:lang w:eastAsia="tr-TR"/>
        </w:rPr>
      </w:pPr>
      <w:r w:rsidRPr="00D3573F">
        <w:rPr>
          <w:rFonts w:eastAsia="Times New Roman" w:cs="Calibri"/>
          <w:b/>
          <w:bCs/>
          <w:color w:val="FF0000"/>
          <w:sz w:val="24"/>
          <w:lang w:eastAsia="tr-TR"/>
        </w:rPr>
        <w:t>TOPLANTI TUTANAĞI ÖRNEĞİ</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 </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b/>
          <w:bCs/>
          <w:color w:val="000000"/>
          <w:sz w:val="24"/>
          <w:lang w:eastAsia="tr-TR"/>
        </w:rPr>
        <w:t>………. Anonim Şirketinin ………. Tarihinde Yapılan ………. Genel Kurul Toplantı Tutanağı</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 </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 Anonim Şirketinin ........ yılına ait genel kurul toplantısı ........ tarihinde, saat ....... de, şirket merkez adresi olan ............... ................ adresinde, /............... Ticaret İl Müdürlüğü'nün ........ tarih ve .......... sayılı yazılarıyla görevlendirilen Bakanlık Temsilcisi .........'ın gözetiminde yapılmıştır.</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        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1 – Toplantı başkanlığına ...........’nın seçilmelerine oybirliğiyle/........... olumsuz oya karşılık ......... oyla karar verildi.</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2 - Yönetim kurulunun yıllık faaliyet raporu ve varsa denetçi tarafından verilen rapor okundu ve müzakere edildi.</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3 - Bilânço ve kâr/zarar hesapları okundu ve müzakere edildi. Yapılan oylama sonucunda, bilânço ve kâr/zarar hesapları oybirliğiyle/....olumsuz oya karşılık ...... oyla tasdik edildi.</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Şirket kârından Kanun ve esas sözleşme gereği yapılması gereken miktarlar ayrıldıktan sonra kalan kısmın tamamının/bir bölümünün dağıtılmasına oybirliğiyle/...... olumsuz oya karşılık ....... oyla karar verildi.</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Birinci kâr payının ....... tarihinde, dağıtımına karar verilen kârın ise ......... tarihinde dağıtılmasına oybirliğiyle/....... olumsuz oya karşılık ....... oyla karar verildi.</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4 - Yapılan oylama sonucunda yönetim kurulu üyeleri oybirliğiyle/...... olumsuz oya karşılık ....... oyla ibra edildiler. Yapılan oylama sonucunda, varsa denetçi oybirliğiyle/...... olumsuz oya karşılık ...... oyla ibra edildi.</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5 - Yönetim kurulu üyelerine ........ TL, varsa denetçiye ........ TL aylık/yıllık ücret ödenmesine oybirliğiyle/....... olumsuz oya karşılık ..... oyla karar verildi.</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6 - Şirketin yönetim kurulu üyeliklerine ...... yıl süreyle görev yapmak üzere .......,..........., .............'nın seçilmelerine oybirliğiyle/.......olumsuz oya karşılık………. oyla karar verildi.</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Denetçiliğe ..............'nın seçilmesine oybirliğiyle/........ olumsuz oya karşılık ……….oyla karar verildi.</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color w:val="000000"/>
          <w:sz w:val="24"/>
          <w:lang w:eastAsia="tr-TR"/>
        </w:rPr>
        <w:t>7 - (Gündemde olmak kaydıyla görüşülüp karara bağlanan sair konular yazılır.)</w:t>
      </w:r>
    </w:p>
    <w:p w:rsidR="00D87628" w:rsidRPr="00D3573F" w:rsidRDefault="00D87628" w:rsidP="00D87628">
      <w:pPr>
        <w:shd w:val="clear" w:color="auto" w:fill="FFFFFF"/>
        <w:spacing w:after="0" w:line="240" w:lineRule="atLeast"/>
        <w:ind w:firstLine="567"/>
        <w:jc w:val="both"/>
        <w:rPr>
          <w:rFonts w:ascii="Times New Roman" w:eastAsia="Times New Roman" w:hAnsi="Times New Roman"/>
          <w:color w:val="000000"/>
          <w:sz w:val="28"/>
          <w:szCs w:val="24"/>
          <w:lang w:eastAsia="tr-TR"/>
        </w:rPr>
      </w:pPr>
      <w:r w:rsidRPr="00D3573F">
        <w:rPr>
          <w:rFonts w:eastAsia="Times New Roman" w:cs="Calibri"/>
          <w:b/>
          <w:bCs/>
          <w:color w:val="000000"/>
          <w:sz w:val="24"/>
          <w:lang w:eastAsia="tr-TR"/>
        </w:rPr>
        <w:t> </w:t>
      </w:r>
    </w:p>
    <w:p w:rsidR="00D87628" w:rsidRDefault="00D87628" w:rsidP="00D87628">
      <w:pPr>
        <w:shd w:val="clear" w:color="auto" w:fill="FFFFFF"/>
        <w:spacing w:after="0" w:line="240" w:lineRule="atLeast"/>
        <w:ind w:firstLine="567"/>
        <w:jc w:val="both"/>
        <w:rPr>
          <w:rFonts w:eastAsia="Times New Roman" w:cs="Calibri"/>
          <w:b/>
          <w:bCs/>
          <w:color w:val="000000"/>
          <w:sz w:val="24"/>
          <w:lang w:eastAsia="tr-TR"/>
        </w:rPr>
      </w:pPr>
      <w:r w:rsidRPr="00D3573F">
        <w:rPr>
          <w:rFonts w:eastAsia="Times New Roman" w:cs="Calibri"/>
          <w:b/>
          <w:bCs/>
          <w:color w:val="000000"/>
          <w:sz w:val="24"/>
          <w:lang w:eastAsia="tr-TR"/>
        </w:rPr>
        <w:t> </w:t>
      </w:r>
    </w:p>
    <w:p w:rsidR="00D87628" w:rsidRDefault="00D87628" w:rsidP="00D87628">
      <w:pPr>
        <w:rPr>
          <w:b/>
          <w:sz w:val="24"/>
          <w:lang w:eastAsia="tr-TR"/>
        </w:rPr>
      </w:pPr>
    </w:p>
    <w:p w:rsidR="00D87628" w:rsidRDefault="00D87628" w:rsidP="00D87628">
      <w:pPr>
        <w:rPr>
          <w:b/>
          <w:color w:val="FF0000"/>
          <w:sz w:val="24"/>
          <w:lang w:eastAsia="tr-TR"/>
        </w:rPr>
      </w:pPr>
      <w:r w:rsidRPr="00D92A31">
        <w:rPr>
          <w:b/>
          <w:sz w:val="24"/>
          <w:lang w:eastAsia="tr-TR"/>
        </w:rPr>
        <w:t> </w:t>
      </w:r>
      <w:r w:rsidRPr="00D92A31">
        <w:rPr>
          <w:b/>
          <w:color w:val="FF0000"/>
          <w:sz w:val="24"/>
          <w:lang w:eastAsia="tr-TR"/>
        </w:rPr>
        <w:t xml:space="preserve">Not: Tutanak Yönetmeliğin 26 ncı maddesinin birinci fıkrasında belirtildiği şekilde imzalanır. </w:t>
      </w:r>
    </w:p>
    <w:p w:rsidR="00D87628" w:rsidRPr="006D0DDA" w:rsidRDefault="00D87628" w:rsidP="00D87628">
      <w:pPr>
        <w:pStyle w:val="NormalWeb"/>
        <w:jc w:val="center"/>
        <w:rPr>
          <w:rFonts w:ascii="Calibri" w:hAnsi="Calibri" w:cs="Calibri"/>
          <w:b/>
          <w:bCs/>
          <w:color w:val="FF0000"/>
          <w:u w:val="single"/>
          <w:lang w:val="tr-TR"/>
        </w:rPr>
      </w:pPr>
      <w:r w:rsidRPr="006D0DDA">
        <w:rPr>
          <w:rFonts w:ascii="Calibri" w:hAnsi="Calibri" w:cs="Calibri"/>
          <w:b/>
          <w:bCs/>
          <w:color w:val="FF0000"/>
          <w:u w:val="single"/>
          <w:lang w:val="tr-TR"/>
        </w:rPr>
        <w:lastRenderedPageBreak/>
        <w:t xml:space="preserve">ÖRNEK-2 ÇAĞRISIZ GENEL KURUL TOPLANTI TUTANAĞI </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cs="Calibri"/>
        </w:rPr>
      </w:pPr>
      <w:r w:rsidRPr="006D0DDA">
        <w:rPr>
          <w:rFonts w:cs="Calibri"/>
          <w:b/>
        </w:rPr>
        <w:t>TOPLANTI TUTANAĞI ÖRNEĞİ</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cs="Calibri"/>
        </w:rPr>
      </w:pPr>
      <w:r w:rsidRPr="006D0DDA">
        <w:rPr>
          <w:rFonts w:cs="Calibri"/>
          <w:b/>
        </w:rPr>
        <w:t>.......... ………….Şirketinin............ Tarihinde Yapılan ……. Genel Kurul Toplantı Tutanağı</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709"/>
        <w:jc w:val="both"/>
        <w:rPr>
          <w:rFonts w:cs="Calibri"/>
        </w:rPr>
      </w:pPr>
      <w:r w:rsidRPr="006D0DDA">
        <w:rPr>
          <w:rFonts w:cs="Calibri"/>
        </w:rPr>
        <w:t> </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rPr>
      </w:pPr>
      <w:r w:rsidRPr="006D0DDA">
        <w:rPr>
          <w:rFonts w:cs="Calibri"/>
        </w:rPr>
        <w:t xml:space="preserve">     ...............  Şirketinin ........ yılına ait genel kurul toplantısı ........ tarihinde, saat ....... de, şirket merkez adresi olan ............... ................ adresinde yapılmıştır.</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rPr>
      </w:pPr>
      <w:r w:rsidRPr="006D0DDA">
        <w:rPr>
          <w:rFonts w:cs="Calibri"/>
        </w:rPr>
        <w:tab/>
        <w:t>Toplantı, T.T.K. nun 416/1. Maddesine göre çağrısız olarak toplanmış ve toplantıya ait hiçbir itirazın olmadığı tespit edilmiştir.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rPr>
      </w:pPr>
      <w:r w:rsidRPr="006D0DDA">
        <w:rPr>
          <w:rFonts w:cs="Calibri"/>
        </w:rPr>
        <w:t>1 – Toplantı başkanlığına ...........nın seçilmelerine oybirliğiyle/........... olumsuz oya karşılık ......... oyla karar verildi.</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rPr>
      </w:pPr>
      <w:r w:rsidRPr="006D0DDA">
        <w:rPr>
          <w:rFonts w:cs="Calibri"/>
        </w:rPr>
        <w:t>2 – Şirket  Müdürünün  yıllık faaliyet raporu ve ( varsa denetçi tarafından verilen rapor) okundu ve müzakere edildi.</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rPr>
      </w:pPr>
      <w:r w:rsidRPr="006D0DDA">
        <w:rPr>
          <w:rFonts w:cs="Calibri"/>
        </w:rPr>
        <w:t xml:space="preserve">3 - Bilânço ve kâr/zarar hesapları okundu ve müzakere edildi. Yapılan oylama sonucunda, bilânço ve kâr/zarar hesapları oybirliğiyle/....olumsuz oya karşılık ...... oyla tasdik edildi. </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rPr>
      </w:pPr>
      <w:r w:rsidRPr="006D0DDA">
        <w:rPr>
          <w:rFonts w:cs="Calibri"/>
        </w:rPr>
        <w:t>Şirket kârından Kanun ve esas sözleşme gereği yapılması gereken miktarlar ayrıldıktan sonra kalan kısmın tamamının/bir bölümünün dağıtılmasına oybirliğiyle/...... olumsuz oya karşılık ....... oyla karar verildi.</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rPr>
      </w:pPr>
      <w:r w:rsidRPr="006D0DDA">
        <w:rPr>
          <w:rFonts w:cs="Calibri"/>
        </w:rPr>
        <w:t>Birinci temettünün ....... tarihinde, dağıtımına karar verilen kârın ise ......... tarihinde dağıtılmasına oybirliğiyle/....... olumsuz oya karşılık ....... oyla karar verildi.</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rPr>
      </w:pPr>
      <w:r w:rsidRPr="006D0DDA">
        <w:rPr>
          <w:rFonts w:cs="Calibri"/>
        </w:rPr>
        <w:t>4 - Yapılan oylama sonucunda müdür / müdürler oybirliğiyle/...... olumsuz oya karşılık ....... oyla ibra edildiler. (Yapılan oylama sonucunda, varsa denetçi oybirliğiyle/...... olumsuz oya karşılık ...... oyla ibra edildi.)</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rPr>
      </w:pPr>
      <w:r w:rsidRPr="006D0DDA">
        <w:rPr>
          <w:rFonts w:cs="Calibri"/>
        </w:rPr>
        <w:t>5 - Müdüre ........ TL, (varsa denetçiye ........ TL) aylık/yıllık ücret ödenmesine/ödenmemesine  oybirliğiyle/....... olumsuz oya karşılık ..... oyla karar verildi.</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rPr>
      </w:pPr>
      <w:r w:rsidRPr="006D0DDA">
        <w:rPr>
          <w:rFonts w:cs="Calibri"/>
        </w:rPr>
        <w:t>6 - Şirketin müdürlüğüne/müdürlüklerine ...... yıl süreyle görev yapmak üzere .......,..........., .............'nın seçilmelerine oybirliğiyle/.......olumsuz oya karşılık………. oyla karar verildi.</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rPr>
      </w:pPr>
      <w:r w:rsidRPr="006D0DDA">
        <w:rPr>
          <w:rFonts w:cs="Calibri"/>
        </w:rPr>
        <w:t>7 - (Gündemde olmak kaydıyla görüşülüp karara bağlanan sair konular yazılır.)</w:t>
      </w:r>
    </w:p>
    <w:p w:rsidR="00D87628" w:rsidRPr="006D0DDA" w:rsidRDefault="00D87628" w:rsidP="00D8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40" w:lineRule="exact"/>
        <w:ind w:firstLine="709"/>
        <w:jc w:val="both"/>
        <w:rPr>
          <w:rFonts w:cs="Calibri"/>
        </w:rPr>
      </w:pPr>
      <w:r w:rsidRPr="006D0DDA">
        <w:rPr>
          <w:rFonts w:cs="Calibri"/>
          <w:b/>
        </w:rPr>
        <w:t>  </w:t>
      </w:r>
    </w:p>
    <w:p w:rsidR="00D87628" w:rsidRPr="006D0DDA" w:rsidRDefault="00D87628" w:rsidP="00D87628">
      <w:pPr>
        <w:rPr>
          <w:rFonts w:cs="Calibri"/>
          <w:color w:val="FF0000"/>
        </w:rPr>
      </w:pPr>
      <w:r w:rsidRPr="006D0DDA">
        <w:rPr>
          <w:rFonts w:cs="Calibri"/>
          <w:b/>
          <w:color w:val="FF0000"/>
        </w:rPr>
        <w:t xml:space="preserve">Not: </w:t>
      </w:r>
      <w:r w:rsidRPr="006D0DDA">
        <w:rPr>
          <w:rFonts w:cs="Calibri"/>
          <w:color w:val="FF0000"/>
        </w:rPr>
        <w:t>Tutanak</w:t>
      </w:r>
      <w:r w:rsidRPr="006D0DDA">
        <w:rPr>
          <w:rFonts w:cs="Calibri"/>
          <w:b/>
          <w:color w:val="FF0000"/>
        </w:rPr>
        <w:t xml:space="preserve"> </w:t>
      </w:r>
      <w:r w:rsidRPr="006D0DDA">
        <w:rPr>
          <w:rFonts w:cs="Calibri"/>
          <w:color w:val="FF0000"/>
        </w:rPr>
        <w:t xml:space="preserve">Anonim  Şirketlerin Genel Kurullarının </w:t>
      </w:r>
      <w:r w:rsidRPr="006D0DDA">
        <w:rPr>
          <w:rFonts w:cs="Calibri"/>
          <w:color w:val="FF0000"/>
          <w:u w:val="single"/>
        </w:rPr>
        <w:t xml:space="preserve">sul ve </w:t>
      </w:r>
      <w:r w:rsidRPr="006D0DDA">
        <w:rPr>
          <w:rFonts w:cs="Calibri"/>
          <w:color w:val="FF0000"/>
        </w:rPr>
        <w:t>Esasları</w:t>
      </w:r>
      <w:r w:rsidRPr="006D0DDA">
        <w:rPr>
          <w:rFonts w:cs="Calibri"/>
          <w:b/>
          <w:color w:val="FF0000"/>
        </w:rPr>
        <w:t xml:space="preserve"> </w:t>
      </w:r>
      <w:r w:rsidRPr="006D0DDA">
        <w:rPr>
          <w:rFonts w:cs="Calibri"/>
          <w:color w:val="FF0000"/>
        </w:rPr>
        <w:t>Yönetmeliğin 26 ncı maddesinin birinci fıkrasında belirtildiği şekilde imzalanır.</w:t>
      </w:r>
      <w:r w:rsidRPr="006D0DDA">
        <w:rPr>
          <w:rFonts w:cs="Calibri"/>
          <w:b/>
        </w:rPr>
        <w:t xml:space="preserve"> (Tutanak Toplantı Başkanı ve seçilmiş ise Toplantı yazmanı tarafından imzalanır.)</w:t>
      </w:r>
      <w:r w:rsidRPr="006D0DDA">
        <w:rPr>
          <w:rFonts w:cs="Calibri"/>
          <w:lang w:eastAsia="tr-TR"/>
        </w:rPr>
        <w:t xml:space="preserve">  Tek pay sahipli şirketlerde toplantıda hazır bulunan pay sahibinin veya temsilcisinin de toplantı tutanağını imzalaması zorunludur.</w:t>
      </w:r>
    </w:p>
    <w:p w:rsidR="00D87628" w:rsidRDefault="00D87628" w:rsidP="00D87628">
      <w:pPr>
        <w:rPr>
          <w:b/>
          <w:color w:val="FF0000"/>
          <w:sz w:val="24"/>
          <w:lang w:eastAsia="tr-TR"/>
        </w:rPr>
      </w:pPr>
    </w:p>
    <w:p w:rsidR="00D87628" w:rsidRPr="00D87628" w:rsidRDefault="00D87628" w:rsidP="00D87628">
      <w:pPr>
        <w:shd w:val="clear" w:color="auto" w:fill="FFFFFF"/>
        <w:spacing w:line="240" w:lineRule="atLeast"/>
        <w:ind w:firstLine="567"/>
        <w:jc w:val="center"/>
        <w:rPr>
          <w:rFonts w:cs="Calibri"/>
          <w:b/>
          <w:color w:val="000000"/>
          <w:lang w:eastAsia="tr-TR"/>
        </w:rPr>
      </w:pPr>
      <w:r w:rsidRPr="00D87628">
        <w:rPr>
          <w:rFonts w:cs="Calibri"/>
          <w:b/>
          <w:color w:val="000000"/>
          <w:lang w:eastAsia="tr-TR"/>
        </w:rPr>
        <w:lastRenderedPageBreak/>
        <w:t>VEKALETNAME</w:t>
      </w:r>
    </w:p>
    <w:p w:rsidR="00D87628" w:rsidRPr="006D0DDA" w:rsidRDefault="00D87628" w:rsidP="00D87628">
      <w:pPr>
        <w:shd w:val="clear" w:color="auto" w:fill="FFFFFF"/>
        <w:spacing w:line="240" w:lineRule="atLeast"/>
        <w:ind w:firstLine="567"/>
        <w:jc w:val="both"/>
        <w:rPr>
          <w:rFonts w:cs="Calibri"/>
          <w:color w:val="000000"/>
          <w:lang w:eastAsia="tr-TR"/>
        </w:rPr>
      </w:pPr>
      <w:r w:rsidRPr="006D0DDA">
        <w:rPr>
          <w:rFonts w:cs="Calibri"/>
          <w:color w:val="000000"/>
          <w:lang w:eastAsia="tr-TR"/>
        </w:rPr>
        <w:t> </w:t>
      </w:r>
    </w:p>
    <w:p w:rsidR="00D87628" w:rsidRPr="006D0DDA" w:rsidRDefault="00D87628" w:rsidP="00D87628">
      <w:pPr>
        <w:shd w:val="clear" w:color="auto" w:fill="FFFFFF"/>
        <w:spacing w:line="240" w:lineRule="atLeast"/>
        <w:ind w:firstLine="567"/>
        <w:jc w:val="both"/>
        <w:rPr>
          <w:rFonts w:cs="Calibri"/>
          <w:color w:val="000000"/>
          <w:lang w:eastAsia="tr-TR"/>
        </w:rPr>
      </w:pPr>
      <w:r w:rsidRPr="006D0DDA">
        <w:rPr>
          <w:rFonts w:cs="Calibri"/>
          <w:color w:val="000000"/>
          <w:lang w:eastAsia="tr-TR"/>
        </w:rPr>
        <w:t>Sahibi olduğum …………TL toplam itibari değerde paya ilişkin olarak .................. .................. Anonim Şirketinin ............. tarihinde ......................... adresinde saat .......... de yapılacak ............ yılına ait olağan/olağanüstü genel kurul toplantısında beni temsil etmeye ve gündemdeki maddelerin karara bağlanması için oy kullanmaya .....................'yı vekil tayin ettim.</w:t>
      </w:r>
    </w:p>
    <w:p w:rsidR="00D87628" w:rsidRPr="006D0DDA" w:rsidRDefault="00D87628" w:rsidP="00D87628">
      <w:pPr>
        <w:shd w:val="clear" w:color="auto" w:fill="FFFFFF"/>
        <w:spacing w:line="240" w:lineRule="atLeast"/>
        <w:ind w:firstLine="567"/>
        <w:jc w:val="both"/>
        <w:rPr>
          <w:rFonts w:cs="Calibri"/>
          <w:color w:val="000000"/>
          <w:lang w:eastAsia="tr-TR"/>
        </w:rPr>
      </w:pPr>
      <w:r w:rsidRPr="006D0DDA">
        <w:rPr>
          <w:rFonts w:cs="Calibri"/>
          <w:color w:val="000000"/>
          <w:lang w:eastAsia="tr-TR"/>
        </w:rPr>
        <w:t> </w:t>
      </w:r>
    </w:p>
    <w:p w:rsidR="00D87628" w:rsidRPr="006D0DDA" w:rsidRDefault="00D87628" w:rsidP="00D87628">
      <w:pPr>
        <w:shd w:val="clear" w:color="auto" w:fill="FFFFFF"/>
        <w:spacing w:line="240" w:lineRule="atLeast"/>
        <w:ind w:firstLine="567"/>
        <w:jc w:val="both"/>
        <w:rPr>
          <w:rFonts w:cs="Calibri"/>
          <w:color w:val="000000"/>
          <w:lang w:eastAsia="tr-TR"/>
        </w:rPr>
      </w:pPr>
      <w:r w:rsidRPr="006D0DDA">
        <w:rPr>
          <w:rFonts w:cs="Calibri"/>
          <w:color w:val="000000"/>
          <w:lang w:eastAsia="tr-TR"/>
        </w:rPr>
        <w:t> </w:t>
      </w:r>
    </w:p>
    <w:p w:rsidR="00D87628" w:rsidRPr="006D0DDA" w:rsidRDefault="00D87628" w:rsidP="00D87628">
      <w:pPr>
        <w:shd w:val="clear" w:color="auto" w:fill="FFFFFF"/>
        <w:spacing w:line="240" w:lineRule="atLeast"/>
        <w:ind w:firstLine="567"/>
        <w:jc w:val="both"/>
        <w:rPr>
          <w:rFonts w:cs="Calibri"/>
          <w:color w:val="000000"/>
          <w:lang w:eastAsia="tr-TR"/>
        </w:rPr>
      </w:pPr>
      <w:r w:rsidRPr="006D0DDA">
        <w:rPr>
          <w:rFonts w:cs="Calibri"/>
          <w:color w:val="000000"/>
          <w:lang w:eastAsia="tr-TR"/>
        </w:rPr>
        <w:t> </w:t>
      </w:r>
    </w:p>
    <w:p w:rsidR="00D87628" w:rsidRPr="006D0DDA" w:rsidRDefault="00D87628" w:rsidP="00D87628">
      <w:pPr>
        <w:shd w:val="clear" w:color="auto" w:fill="FFFFFF"/>
        <w:spacing w:line="240" w:lineRule="atLeast"/>
        <w:ind w:firstLine="567"/>
        <w:jc w:val="both"/>
        <w:rPr>
          <w:rFonts w:cs="Calibri"/>
          <w:color w:val="000000"/>
          <w:lang w:eastAsia="tr-TR"/>
        </w:rPr>
      </w:pPr>
      <w:r w:rsidRPr="006D0DDA">
        <w:rPr>
          <w:rFonts w:cs="Calibri"/>
          <w:color w:val="000000"/>
          <w:lang w:eastAsia="tr-TR"/>
        </w:rPr>
        <w:t> </w:t>
      </w:r>
    </w:p>
    <w:tbl>
      <w:tblPr>
        <w:tblW w:w="8505" w:type="dxa"/>
        <w:jc w:val="center"/>
        <w:tblCellMar>
          <w:left w:w="0" w:type="dxa"/>
          <w:right w:w="0" w:type="dxa"/>
        </w:tblCellMar>
        <w:tblLook w:val="04A0" w:firstRow="1" w:lastRow="0" w:firstColumn="1" w:lastColumn="0" w:noHBand="0" w:noVBand="1"/>
      </w:tblPr>
      <w:tblGrid>
        <w:gridCol w:w="4148"/>
        <w:gridCol w:w="4357"/>
      </w:tblGrid>
      <w:tr w:rsidR="00D87628" w:rsidRPr="006D0DDA" w:rsidTr="000C7AD4">
        <w:trPr>
          <w:jc w:val="center"/>
        </w:trPr>
        <w:tc>
          <w:tcPr>
            <w:tcW w:w="4840" w:type="dxa"/>
            <w:tcMar>
              <w:top w:w="0" w:type="dxa"/>
              <w:left w:w="108" w:type="dxa"/>
              <w:bottom w:w="0" w:type="dxa"/>
              <w:right w:w="108" w:type="dxa"/>
            </w:tcMar>
            <w:hideMark/>
          </w:tcPr>
          <w:p w:rsidR="00D87628" w:rsidRPr="006D0DDA" w:rsidRDefault="00D87628" w:rsidP="000C7AD4">
            <w:pPr>
              <w:rPr>
                <w:rFonts w:cs="Calibri"/>
                <w:color w:val="000000"/>
                <w:lang w:eastAsia="tr-TR"/>
              </w:rPr>
            </w:pPr>
          </w:p>
        </w:tc>
        <w:tc>
          <w:tcPr>
            <w:tcW w:w="4840" w:type="dxa"/>
            <w:tcMar>
              <w:top w:w="0" w:type="dxa"/>
              <w:left w:w="108" w:type="dxa"/>
              <w:bottom w:w="0" w:type="dxa"/>
              <w:right w:w="108" w:type="dxa"/>
            </w:tcMar>
            <w:hideMark/>
          </w:tcPr>
          <w:p w:rsidR="00D87628" w:rsidRPr="006D0DDA" w:rsidRDefault="00D87628" w:rsidP="000C7AD4">
            <w:pPr>
              <w:spacing w:line="240" w:lineRule="atLeast"/>
              <w:ind w:firstLine="567"/>
              <w:jc w:val="center"/>
              <w:rPr>
                <w:rFonts w:cs="Calibri"/>
                <w:lang w:eastAsia="tr-TR"/>
              </w:rPr>
            </w:pPr>
            <w:r w:rsidRPr="006D0DDA">
              <w:rPr>
                <w:rFonts w:cs="Calibri"/>
                <w:lang w:eastAsia="tr-TR"/>
              </w:rPr>
              <w:t>VEKALETİ VEREN</w:t>
            </w:r>
          </w:p>
          <w:p w:rsidR="00D87628" w:rsidRPr="006D0DDA" w:rsidRDefault="00D87628" w:rsidP="000C7AD4">
            <w:pPr>
              <w:spacing w:line="240" w:lineRule="atLeast"/>
              <w:ind w:firstLine="567"/>
              <w:jc w:val="center"/>
              <w:rPr>
                <w:rFonts w:cs="Calibri"/>
                <w:lang w:eastAsia="tr-TR"/>
              </w:rPr>
            </w:pPr>
            <w:r w:rsidRPr="006D0DDA">
              <w:rPr>
                <w:rFonts w:cs="Calibri"/>
                <w:lang w:eastAsia="tr-TR"/>
              </w:rPr>
              <w:t>Adı Soyadı/Unvanı</w:t>
            </w:r>
          </w:p>
          <w:p w:rsidR="00D87628" w:rsidRPr="006D0DDA" w:rsidRDefault="00D87628" w:rsidP="000C7AD4">
            <w:pPr>
              <w:spacing w:line="240" w:lineRule="atLeast"/>
              <w:ind w:firstLine="567"/>
              <w:jc w:val="center"/>
              <w:rPr>
                <w:rFonts w:cs="Calibri"/>
                <w:lang w:eastAsia="tr-TR"/>
              </w:rPr>
            </w:pPr>
            <w:r w:rsidRPr="006D0DDA">
              <w:rPr>
                <w:rFonts w:cs="Calibri"/>
                <w:lang w:eastAsia="tr-TR"/>
              </w:rPr>
              <w:t>Tarih ve İmza</w:t>
            </w:r>
          </w:p>
        </w:tc>
      </w:tr>
    </w:tbl>
    <w:p w:rsidR="00D87628" w:rsidRPr="006D0DDA" w:rsidRDefault="00D87628" w:rsidP="00D87628">
      <w:pPr>
        <w:rPr>
          <w:rFonts w:cs="Calibri"/>
        </w:rPr>
      </w:pPr>
    </w:p>
    <w:p w:rsidR="00D87628" w:rsidRPr="006D0DDA" w:rsidRDefault="00D87628" w:rsidP="00D87628">
      <w:pPr>
        <w:rPr>
          <w:rFonts w:cs="Calibri"/>
        </w:rPr>
      </w:pPr>
    </w:p>
    <w:p w:rsidR="00D87628" w:rsidRPr="006D0DDA" w:rsidRDefault="00D87628" w:rsidP="00D87628">
      <w:pPr>
        <w:rPr>
          <w:rFonts w:cs="Calibri"/>
        </w:rPr>
      </w:pPr>
    </w:p>
    <w:p w:rsidR="00D87628" w:rsidRPr="006D0DDA" w:rsidRDefault="00D87628" w:rsidP="00D87628">
      <w:pPr>
        <w:rPr>
          <w:rFonts w:cs="Calibri"/>
        </w:rPr>
      </w:pPr>
    </w:p>
    <w:p w:rsidR="00D87628" w:rsidRPr="006D0DDA" w:rsidRDefault="00D87628" w:rsidP="00D87628">
      <w:pPr>
        <w:rPr>
          <w:rFonts w:cs="Calibri"/>
        </w:rPr>
      </w:pPr>
    </w:p>
    <w:p w:rsidR="00D87628" w:rsidRPr="006D0DDA" w:rsidRDefault="00D87628" w:rsidP="00D87628">
      <w:pPr>
        <w:rPr>
          <w:rFonts w:cs="Calibri"/>
        </w:rPr>
      </w:pPr>
    </w:p>
    <w:p w:rsidR="00D87628" w:rsidRPr="006D0DDA" w:rsidRDefault="00D87628" w:rsidP="00D87628">
      <w:pPr>
        <w:rPr>
          <w:rFonts w:cs="Calibri"/>
        </w:rPr>
      </w:pPr>
    </w:p>
    <w:p w:rsidR="00D87628" w:rsidRPr="006D0DDA" w:rsidRDefault="00D87628" w:rsidP="00D87628">
      <w:pPr>
        <w:rPr>
          <w:rFonts w:cs="Calibri"/>
        </w:rPr>
      </w:pPr>
    </w:p>
    <w:p w:rsidR="00D87628" w:rsidRPr="006D0DDA" w:rsidRDefault="00D87628" w:rsidP="00D87628">
      <w:pPr>
        <w:rPr>
          <w:rFonts w:cs="Calibri"/>
        </w:rPr>
      </w:pPr>
    </w:p>
    <w:p w:rsidR="00D87628" w:rsidRPr="006D0DDA" w:rsidRDefault="00D87628" w:rsidP="00D87628">
      <w:pPr>
        <w:rPr>
          <w:rFonts w:cs="Calibri"/>
        </w:rPr>
      </w:pPr>
    </w:p>
    <w:p w:rsidR="00D87628" w:rsidRPr="006D0DDA" w:rsidRDefault="00D87628" w:rsidP="00D87628">
      <w:pPr>
        <w:rPr>
          <w:rFonts w:cs="Calibri"/>
          <w:bCs/>
          <w:color w:val="000000"/>
        </w:rPr>
      </w:pPr>
      <w:r w:rsidRPr="006D0DDA">
        <w:rPr>
          <w:rFonts w:cs="Calibri"/>
          <w:b/>
          <w:color w:val="FF0000"/>
          <w:u w:val="single"/>
        </w:rPr>
        <w:t>Not:</w:t>
      </w:r>
      <w:r w:rsidRPr="006D0DDA">
        <w:rPr>
          <w:rFonts w:cs="Calibri"/>
        </w:rPr>
        <w:t xml:space="preserve"> Vekaletname, </w:t>
      </w:r>
      <w:r w:rsidRPr="006D0DDA">
        <w:rPr>
          <w:rFonts w:cs="Calibri"/>
          <w:b/>
          <w:bCs/>
          <w:color w:val="000000"/>
        </w:rPr>
        <w:t>Anonim Şirketlerin Genel Kurul Toplantılarının Usul Ve Esasları İle Bu Toplantılarda Bulunacak Bakanlık Temsilcileri Hakkında Yönetmeliğ’</w:t>
      </w:r>
      <w:r w:rsidRPr="006D0DDA">
        <w:rPr>
          <w:rFonts w:cs="Calibri"/>
          <w:b/>
          <w:bCs/>
          <w:color w:val="000000"/>
          <w:vertAlign w:val="superscript"/>
        </w:rPr>
        <w:t xml:space="preserve"> </w:t>
      </w:r>
      <w:r w:rsidRPr="006D0DDA">
        <w:rPr>
          <w:rFonts w:cs="Calibri"/>
          <w:b/>
          <w:bCs/>
          <w:color w:val="000000"/>
        </w:rPr>
        <w:t xml:space="preserve">in </w:t>
      </w:r>
      <w:r w:rsidRPr="006D0DDA">
        <w:rPr>
          <w:rFonts w:cs="Calibri"/>
          <w:bCs/>
          <w:color w:val="000000"/>
        </w:rPr>
        <w:t xml:space="preserve">18 inci maddesinin yedinci fıkrası gereğince </w:t>
      </w:r>
      <w:r w:rsidRPr="006D0DDA">
        <w:rPr>
          <w:rFonts w:cs="Calibri"/>
          <w:b/>
          <w:bCs/>
          <w:color w:val="FF0000"/>
          <w:u w:val="single"/>
        </w:rPr>
        <w:t xml:space="preserve">noterde </w:t>
      </w:r>
      <w:r w:rsidRPr="006D0DDA">
        <w:rPr>
          <w:rFonts w:cs="Calibri"/>
          <w:bCs/>
          <w:color w:val="000000"/>
        </w:rPr>
        <w:t xml:space="preserve">düzenlenmesi gerekir. </w:t>
      </w:r>
    </w:p>
    <w:p w:rsidR="00D87628" w:rsidRDefault="00D87628" w:rsidP="00D87628">
      <w:pPr>
        <w:rPr>
          <w:b/>
          <w:color w:val="FF0000"/>
          <w:sz w:val="24"/>
          <w:lang w:eastAsia="tr-TR"/>
        </w:rPr>
      </w:pPr>
    </w:p>
    <w:p w:rsidR="00D87628" w:rsidRDefault="00D87628" w:rsidP="00D87628">
      <w:pPr>
        <w:rPr>
          <w:b/>
          <w:color w:val="FF0000"/>
          <w:sz w:val="24"/>
          <w:lang w:eastAsia="tr-TR"/>
        </w:rPr>
      </w:pPr>
    </w:p>
    <w:p w:rsidR="00D87628" w:rsidRDefault="00D87628" w:rsidP="00D87628">
      <w:pPr>
        <w:rPr>
          <w:b/>
          <w:color w:val="FF0000"/>
          <w:sz w:val="24"/>
          <w:lang w:eastAsia="tr-TR"/>
        </w:rPr>
      </w:pPr>
    </w:p>
    <w:p w:rsidR="00D87628" w:rsidRDefault="00D87628" w:rsidP="00D87628">
      <w:pPr>
        <w:rPr>
          <w:b/>
          <w:color w:val="FF0000"/>
          <w:sz w:val="24"/>
          <w:lang w:eastAsia="tr-TR"/>
        </w:rPr>
      </w:pPr>
    </w:p>
    <w:p w:rsidR="00D87628" w:rsidRPr="00D92A31" w:rsidRDefault="00D87628" w:rsidP="00D87628">
      <w:pPr>
        <w:rPr>
          <w:b/>
          <w:color w:val="FF0000"/>
          <w:sz w:val="24"/>
          <w:lang w:eastAsia="tr-TR"/>
        </w:rPr>
      </w:pPr>
    </w:p>
    <w:p w:rsidR="00D87628" w:rsidRPr="00D87628" w:rsidRDefault="00D87628" w:rsidP="00D87628">
      <w:pPr>
        <w:rPr>
          <w:rFonts w:cs="Calibri"/>
          <w:b/>
          <w:bCs/>
          <w:color w:val="000000"/>
          <w:sz w:val="24"/>
        </w:rPr>
      </w:pPr>
      <w:r w:rsidRPr="00D87628">
        <w:rPr>
          <w:rFonts w:cs="Calibri"/>
          <w:b/>
          <w:bCs/>
          <w:color w:val="000000"/>
          <w:sz w:val="24"/>
        </w:rPr>
        <w:t>Anonim Şirketlerin Genel Kurul Toplantılarının Usul Ve Esasları İle Bu Toplantılarda Bulunacak Bakanlık Temsilcileri Hakkında Yönetmeliğince;</w:t>
      </w:r>
      <w:r w:rsidRPr="00D87628">
        <w:rPr>
          <w:b/>
          <w:sz w:val="28"/>
        </w:rPr>
        <w:t xml:space="preserve"> </w:t>
      </w:r>
    </w:p>
    <w:p w:rsidR="00D87628" w:rsidRPr="00D87628" w:rsidRDefault="00D87628" w:rsidP="00D87628">
      <w:pPr>
        <w:rPr>
          <w:color w:val="FF0000"/>
          <w:sz w:val="24"/>
          <w:u w:val="single"/>
        </w:rPr>
      </w:pPr>
      <w:r w:rsidRPr="00D87628">
        <w:rPr>
          <w:b/>
          <w:color w:val="FF0000"/>
          <w:sz w:val="24"/>
          <w:u w:val="single"/>
        </w:rPr>
        <w:t>Toplantı tutanağının düzenlenmesi</w:t>
      </w:r>
    </w:p>
    <w:p w:rsidR="00D87628" w:rsidRPr="00D92A31" w:rsidRDefault="00D87628" w:rsidP="00D87628">
      <w:pPr>
        <w:jc w:val="both"/>
        <w:rPr>
          <w:sz w:val="24"/>
        </w:rPr>
      </w:pPr>
      <w:r w:rsidRPr="00D92A31">
        <w:rPr>
          <w:b/>
          <w:sz w:val="24"/>
        </w:rPr>
        <w:t>MADDE 26 –</w:t>
      </w:r>
      <w:r w:rsidRPr="00D92A31">
        <w:rPr>
          <w:sz w:val="24"/>
        </w:rPr>
        <w:t xml:space="preserve"> (1) Genel kurul toplantısında yapılan görüşmeler ve alınan kararlar, toplantı başkanlığı tarafından tutanağa yazılır. Genel kurul tutanağı, toplantı mahallinde ve toplantı sırasında en az iki nüsha olarak düzenlenir. Tutanak, toplantı başkanlığı ve Bakanlık temsilcisinin katılması gereken toplantılarda Bakanlık temsilcisi tarafından imzalanır. Tek pay sahipli şirketlerde toplantıda hazır bulunan pay sahibinin veya temsilcisinin de toplantı tutanağını imzalaması zorunludur.</w:t>
      </w:r>
    </w:p>
    <w:p w:rsidR="00D87628" w:rsidRPr="00D92A31" w:rsidRDefault="00D87628" w:rsidP="00D87628">
      <w:pPr>
        <w:jc w:val="both"/>
        <w:rPr>
          <w:sz w:val="24"/>
        </w:rPr>
      </w:pPr>
      <w:r w:rsidRPr="00D92A31">
        <w:rPr>
          <w:sz w:val="24"/>
        </w:rPr>
        <w:t>(2) Tutanakta</w:t>
      </w:r>
      <w:r>
        <w:rPr>
          <w:sz w:val="24"/>
        </w:rPr>
        <w:t xml:space="preserve">, </w:t>
      </w:r>
      <w:r w:rsidRPr="00D92A31">
        <w:rPr>
          <w:sz w:val="24"/>
        </w:rPr>
        <w:t>Ek-4’teki örnekte olduğu gibi; şirketin unvanının, toplantı tarihinin ve yerinin, şirketin toplam sermayesinin ve pay adedinin, toplantıda hazır bulunan pay sahiplerinin veya temsilcilerinin sahip oldukları pay sayılarının toplamı ve grupları ile paylarının itibari değerlerinin toplamı gösterilmek suretiyle toplantı nisabı, genel kurulda sorulan soruların ve verilen cevapların, alınan her karar için kullanılmış olumlu ve olumsuz oy sayılarının, Bakanlık temsilcisi bulunmakta ise bunların ad ve soyadları ile görevlendirme yazısının tarih ve sayısının, çağrıya dayalı toplantı yapılıyorsa çağrının ne surette yapıldığının; çağrısız toplantı yapılıyorsa bu durumun belirtilmesi zorunludur.</w:t>
      </w:r>
    </w:p>
    <w:p w:rsidR="00D87628" w:rsidRPr="00D92A31" w:rsidRDefault="00D87628" w:rsidP="00D87628">
      <w:pPr>
        <w:jc w:val="both"/>
        <w:rPr>
          <w:sz w:val="24"/>
        </w:rPr>
      </w:pPr>
      <w:r w:rsidRPr="00D92A31">
        <w:rPr>
          <w:sz w:val="24"/>
        </w:rPr>
        <w:t>(3) Toplantıda alınan kararlar, hiçbir tereddütte yer vermeyecek şekilde, olumlu ve olumsuz oyların toplamları da gösterilmek suretiyle tutanakta belirtilir.</w:t>
      </w:r>
    </w:p>
    <w:p w:rsidR="00D87628" w:rsidRPr="00D92A31" w:rsidRDefault="00D87628" w:rsidP="00D87628">
      <w:pPr>
        <w:jc w:val="both"/>
        <w:rPr>
          <w:sz w:val="24"/>
        </w:rPr>
      </w:pPr>
      <w:r w:rsidRPr="00D92A31">
        <w:rPr>
          <w:sz w:val="24"/>
        </w:rPr>
        <w:t>(4) Toplantıda alınan kararlara muhalif kalarak, muhalefet şerhi yazmak isteyenlerin şerhleri tutanağa yazılır veya yazılı olarak verilen muhalefet şerhleri tutanağa eklenir. Tutanağa şerh koyan pay sahibinin adı ve soyadı yazılarak, muhalefet şerhinin ekli olduğu belirtilir. Tutanağa eklenen muhalefet şerhi de toplantı başkanı ve Bakanlık temsilcisi bulunan toplantılarda Bakanlık temsilcisi tarafından imzalanır.</w:t>
      </w:r>
    </w:p>
    <w:p w:rsidR="002F696A" w:rsidRDefault="00D87628" w:rsidP="00D87628">
      <w:pPr>
        <w:jc w:val="both"/>
        <w:rPr>
          <w:b/>
          <w:color w:val="FF0000"/>
          <w:sz w:val="24"/>
        </w:rPr>
        <w:sectPr w:rsidR="002F696A" w:rsidSect="00D34AD9">
          <w:pgSz w:w="11906" w:h="16838" w:code="9"/>
          <w:pgMar w:top="1418" w:right="1418" w:bottom="1418" w:left="1418" w:header="709" w:footer="709" w:gutter="0"/>
          <w:cols w:space="708"/>
          <w:docGrid w:linePitch="360"/>
        </w:sectPr>
      </w:pPr>
      <w:r w:rsidRPr="00D92A31">
        <w:rPr>
          <w:sz w:val="24"/>
        </w:rPr>
        <w:t xml:space="preserve">(5) </w:t>
      </w:r>
      <w:r w:rsidRPr="00D87628">
        <w:rPr>
          <w:b/>
          <w:sz w:val="24"/>
        </w:rPr>
        <w:t>Toplantı başkanının</w:t>
      </w:r>
      <w:r w:rsidRPr="00D92A31">
        <w:rPr>
          <w:sz w:val="24"/>
        </w:rPr>
        <w:t xml:space="preserve">, Bakanlık temsilcisinin bulunması zorunlu olan toplantılarda </w:t>
      </w:r>
      <w:r w:rsidRPr="00D87628">
        <w:rPr>
          <w:b/>
          <w:sz w:val="24"/>
        </w:rPr>
        <w:t xml:space="preserve">Bakanlık temsilcisinin veya tek pay sahipli şirkette hazır bulunan pay sahibinin veya temsilcisinin </w:t>
      </w:r>
      <w:r w:rsidRPr="00D87628">
        <w:rPr>
          <w:b/>
          <w:color w:val="FF0000"/>
          <w:sz w:val="24"/>
        </w:rPr>
        <w:t>imzalamadığı toplantı tutanakları geçersizdir.</w:t>
      </w:r>
      <w:bookmarkStart w:id="0" w:name="_GoBack"/>
      <w:bookmarkEnd w:id="0"/>
    </w:p>
    <w:p w:rsidR="00D34AD9" w:rsidRDefault="00D34AD9" w:rsidP="00D87628">
      <w:pPr>
        <w:shd w:val="clear" w:color="auto" w:fill="FFFFFF"/>
        <w:spacing w:line="240" w:lineRule="atLeast"/>
        <w:ind w:firstLine="567"/>
        <w:jc w:val="center"/>
        <w:rPr>
          <w:rFonts w:cs="Calibri"/>
          <w:b/>
          <w:bCs/>
          <w:color w:val="FF0000"/>
          <w:sz w:val="20"/>
          <w:lang w:eastAsia="tr-TR"/>
        </w:rPr>
      </w:pPr>
    </w:p>
    <w:p w:rsidR="00D87628" w:rsidRPr="00D87628" w:rsidRDefault="00D87628" w:rsidP="00D87628">
      <w:pPr>
        <w:shd w:val="clear" w:color="auto" w:fill="FFFFFF"/>
        <w:spacing w:line="240" w:lineRule="atLeast"/>
        <w:ind w:firstLine="567"/>
        <w:jc w:val="center"/>
        <w:rPr>
          <w:rFonts w:cs="Calibri"/>
          <w:color w:val="FF0000"/>
          <w:sz w:val="20"/>
          <w:lang w:eastAsia="tr-TR"/>
        </w:rPr>
      </w:pPr>
      <w:r w:rsidRPr="00D87628">
        <w:rPr>
          <w:rFonts w:cs="Calibri"/>
          <w:b/>
          <w:bCs/>
          <w:color w:val="FF0000"/>
          <w:sz w:val="20"/>
          <w:lang w:eastAsia="tr-TR"/>
        </w:rPr>
        <w:t>GENEL KURULDA HAZIR BULUNANLAR LİSTESİ ÖRNEĞİ</w:t>
      </w:r>
    </w:p>
    <w:p w:rsidR="00D87628" w:rsidRPr="00D87628" w:rsidRDefault="00D87628" w:rsidP="00D87628">
      <w:pPr>
        <w:shd w:val="clear" w:color="auto" w:fill="FFFFFF"/>
        <w:spacing w:line="240" w:lineRule="atLeast"/>
        <w:ind w:firstLine="567"/>
        <w:jc w:val="center"/>
        <w:rPr>
          <w:rFonts w:cs="Calibri"/>
          <w:color w:val="000000"/>
          <w:sz w:val="20"/>
          <w:lang w:eastAsia="tr-TR"/>
        </w:rPr>
      </w:pPr>
      <w:r w:rsidRPr="00D87628">
        <w:rPr>
          <w:rFonts w:cs="Calibri"/>
          <w:b/>
          <w:bCs/>
          <w:color w:val="000000"/>
          <w:sz w:val="20"/>
          <w:lang w:eastAsia="tr-TR"/>
        </w:rPr>
        <w:t>………. ŞİRKETİNİN  ………. TARİHİNDE YAPILAN ………. GENEL KURUL TOPLANTISINDA</w:t>
      </w:r>
    </w:p>
    <w:p w:rsidR="00D87628" w:rsidRPr="00D87628" w:rsidRDefault="00D87628" w:rsidP="00D87628">
      <w:pPr>
        <w:shd w:val="clear" w:color="auto" w:fill="FFFFFF"/>
        <w:spacing w:after="240" w:line="240" w:lineRule="atLeast"/>
        <w:ind w:firstLine="567"/>
        <w:jc w:val="center"/>
        <w:rPr>
          <w:rFonts w:cs="Calibri"/>
          <w:color w:val="000000"/>
          <w:sz w:val="20"/>
          <w:lang w:eastAsia="tr-TR"/>
        </w:rPr>
      </w:pPr>
      <w:r w:rsidRPr="00D87628">
        <w:rPr>
          <w:rFonts w:cs="Calibri"/>
          <w:b/>
          <w:bCs/>
          <w:color w:val="000000"/>
          <w:sz w:val="20"/>
          <w:lang w:eastAsia="tr-TR"/>
        </w:rPr>
        <w:t>HAZIR BULUNANLAR LİSTESİ</w:t>
      </w:r>
    </w:p>
    <w:tbl>
      <w:tblPr>
        <w:tblW w:w="15661" w:type="dxa"/>
        <w:tblInd w:w="-1008" w:type="dxa"/>
        <w:tblCellMar>
          <w:left w:w="0" w:type="dxa"/>
          <w:right w:w="0" w:type="dxa"/>
        </w:tblCellMar>
        <w:tblLook w:val="04A0" w:firstRow="1" w:lastRow="0" w:firstColumn="1" w:lastColumn="0" w:noHBand="0" w:noVBand="1"/>
      </w:tblPr>
      <w:tblGrid>
        <w:gridCol w:w="2011"/>
        <w:gridCol w:w="1948"/>
        <w:gridCol w:w="952"/>
        <w:gridCol w:w="1532"/>
        <w:gridCol w:w="1215"/>
        <w:gridCol w:w="1215"/>
        <w:gridCol w:w="914"/>
        <w:gridCol w:w="1134"/>
        <w:gridCol w:w="1688"/>
        <w:gridCol w:w="1509"/>
        <w:gridCol w:w="1543"/>
      </w:tblGrid>
      <w:tr w:rsidR="00FE28DC" w:rsidRPr="00D87628" w:rsidTr="00FE28DC">
        <w:trPr>
          <w:trHeight w:val="288"/>
        </w:trPr>
        <w:tc>
          <w:tcPr>
            <w:tcW w:w="20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7628" w:rsidRPr="00D87628" w:rsidRDefault="00D87628" w:rsidP="000C7AD4">
            <w:pPr>
              <w:spacing w:line="305" w:lineRule="atLeast"/>
              <w:jc w:val="center"/>
              <w:rPr>
                <w:rFonts w:cs="Calibri"/>
                <w:sz w:val="20"/>
                <w:lang w:eastAsia="tr-TR"/>
              </w:rPr>
            </w:pPr>
            <w:r w:rsidRPr="00D87628">
              <w:rPr>
                <w:rFonts w:cs="Calibri"/>
                <w:color w:val="000000"/>
                <w:sz w:val="20"/>
                <w:lang w:eastAsia="tr-TR"/>
              </w:rPr>
              <w:t> </w:t>
            </w:r>
            <w:r w:rsidRPr="00D87628">
              <w:rPr>
                <w:rFonts w:cs="Calibri"/>
                <w:b/>
                <w:bCs/>
                <w:sz w:val="20"/>
                <w:lang w:eastAsia="tr-TR"/>
              </w:rPr>
              <w:t>PAY SAHİBİNİN ADI/SOYADI/UNVANI</w:t>
            </w:r>
          </w:p>
        </w:tc>
        <w:tc>
          <w:tcPr>
            <w:tcW w:w="19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 </w:t>
            </w:r>
          </w:p>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KİMLİK/VERGİ KİMLİK/</w:t>
            </w:r>
          </w:p>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MERSİS NUMARASI</w:t>
            </w:r>
          </w:p>
        </w:tc>
        <w:tc>
          <w:tcPr>
            <w:tcW w:w="9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UYRUĞU</w:t>
            </w:r>
          </w:p>
        </w:tc>
        <w:tc>
          <w:tcPr>
            <w:tcW w:w="15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ADRESİ</w:t>
            </w:r>
          </w:p>
        </w:tc>
        <w:tc>
          <w:tcPr>
            <w:tcW w:w="12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PAYLARIN TOPLAM İTİBARİ DEĞERİ (TL)</w:t>
            </w:r>
          </w:p>
        </w:tc>
        <w:tc>
          <w:tcPr>
            <w:tcW w:w="12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PAYLARIN EDİNİM ŞEKLİ VE TARİHİ(*)</w:t>
            </w:r>
          </w:p>
        </w:tc>
        <w:tc>
          <w:tcPr>
            <w:tcW w:w="9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KATILIM ŞEKLİ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TEMSİLCİ TÜRÜ (***)</w:t>
            </w:r>
          </w:p>
        </w:tc>
        <w:tc>
          <w:tcPr>
            <w:tcW w:w="16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TEMSİLCİNİN AD/SOYAD/ UNVANI</w:t>
            </w:r>
          </w:p>
        </w:tc>
        <w:tc>
          <w:tcPr>
            <w:tcW w:w="15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TEMSİLCİNİN</w:t>
            </w:r>
          </w:p>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KİMLİK</w:t>
            </w:r>
          </w:p>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NUMARASI</w:t>
            </w:r>
          </w:p>
        </w:tc>
        <w:tc>
          <w:tcPr>
            <w:tcW w:w="15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7628" w:rsidRPr="00D87628" w:rsidRDefault="00D87628" w:rsidP="000C7AD4">
            <w:pPr>
              <w:spacing w:line="305" w:lineRule="atLeast"/>
              <w:jc w:val="center"/>
              <w:rPr>
                <w:rFonts w:cs="Calibri"/>
                <w:sz w:val="20"/>
                <w:lang w:eastAsia="tr-TR"/>
              </w:rPr>
            </w:pPr>
            <w:r w:rsidRPr="00D87628">
              <w:rPr>
                <w:rFonts w:cs="Calibri"/>
                <w:b/>
                <w:bCs/>
                <w:sz w:val="20"/>
                <w:lang w:eastAsia="tr-TR"/>
              </w:rPr>
              <w:t>İMZA</w:t>
            </w:r>
          </w:p>
        </w:tc>
      </w:tr>
      <w:tr w:rsidR="00FE28DC" w:rsidRPr="00D87628" w:rsidTr="00FE28DC">
        <w:trPr>
          <w:trHeight w:val="288"/>
        </w:trPr>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rPr>
                <w:rFonts w:cs="Calibri"/>
                <w:sz w:val="20"/>
                <w:lang w:eastAsia="tr-TR"/>
              </w:rPr>
            </w:pP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952"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532"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r>
      <w:tr w:rsidR="00FE28DC" w:rsidRPr="00D87628" w:rsidTr="00FE28DC">
        <w:trPr>
          <w:trHeight w:val="296"/>
        </w:trPr>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952"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532"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D87628" w:rsidRPr="00D87628" w:rsidRDefault="00D87628" w:rsidP="000C7AD4">
            <w:pPr>
              <w:spacing w:line="305" w:lineRule="atLeast"/>
              <w:rPr>
                <w:rFonts w:cs="Calibri"/>
                <w:sz w:val="20"/>
                <w:szCs w:val="20"/>
                <w:lang w:eastAsia="tr-TR"/>
              </w:rPr>
            </w:pPr>
          </w:p>
        </w:tc>
      </w:tr>
    </w:tbl>
    <w:p w:rsidR="00D87628" w:rsidRPr="00D87628" w:rsidRDefault="00D87628" w:rsidP="00D87628">
      <w:pPr>
        <w:shd w:val="clear" w:color="auto" w:fill="FFFFFF"/>
        <w:spacing w:line="240" w:lineRule="atLeast"/>
        <w:jc w:val="both"/>
        <w:rPr>
          <w:rFonts w:cs="Calibri"/>
          <w:color w:val="000000"/>
          <w:sz w:val="18"/>
          <w:lang w:eastAsia="tr-TR"/>
        </w:rPr>
      </w:pPr>
      <w:r w:rsidRPr="00D87628">
        <w:rPr>
          <w:rFonts w:cs="Calibri"/>
          <w:color w:val="000000"/>
          <w:sz w:val="18"/>
          <w:lang w:eastAsia="tr-TR"/>
        </w:rPr>
        <w:t>ŞİRKETİN SERMAYESİ VE PAYLARIN TOPLAM İTİBARİ DEĞERİ:</w:t>
      </w:r>
    </w:p>
    <w:p w:rsidR="00D87628" w:rsidRPr="00D87628" w:rsidRDefault="00D87628" w:rsidP="00D87628">
      <w:pPr>
        <w:shd w:val="clear" w:color="auto" w:fill="FFFFFF"/>
        <w:spacing w:line="240" w:lineRule="atLeast"/>
        <w:jc w:val="both"/>
        <w:rPr>
          <w:rFonts w:cs="Calibri"/>
          <w:color w:val="000000"/>
          <w:sz w:val="18"/>
          <w:lang w:eastAsia="tr-TR"/>
        </w:rPr>
      </w:pPr>
      <w:r w:rsidRPr="00D87628">
        <w:rPr>
          <w:rFonts w:cs="Calibri"/>
          <w:color w:val="000000"/>
          <w:sz w:val="18"/>
          <w:lang w:eastAsia="tr-TR"/>
        </w:rPr>
        <w:t>ASGARİ TOPLANTI NİSABI:</w:t>
      </w:r>
    </w:p>
    <w:p w:rsidR="00D87628" w:rsidRPr="00D87628" w:rsidRDefault="00D87628" w:rsidP="00D87628">
      <w:pPr>
        <w:shd w:val="clear" w:color="auto" w:fill="FFFFFF"/>
        <w:spacing w:line="240" w:lineRule="atLeast"/>
        <w:jc w:val="both"/>
        <w:rPr>
          <w:rFonts w:cs="Calibri"/>
          <w:color w:val="000000"/>
          <w:sz w:val="18"/>
          <w:lang w:eastAsia="tr-TR"/>
        </w:rPr>
      </w:pPr>
      <w:r w:rsidRPr="00D87628">
        <w:rPr>
          <w:rFonts w:cs="Calibri"/>
          <w:color w:val="000000"/>
          <w:sz w:val="18"/>
          <w:lang w:eastAsia="tr-TR"/>
        </w:rPr>
        <w:t>MEVCUT TOPLANTI NİSABI:</w:t>
      </w:r>
    </w:p>
    <w:p w:rsidR="00D87628" w:rsidRPr="00D87628" w:rsidRDefault="00D87628" w:rsidP="00D87628">
      <w:pPr>
        <w:shd w:val="clear" w:color="auto" w:fill="FFFFFF"/>
        <w:spacing w:line="240" w:lineRule="atLeast"/>
        <w:ind w:firstLine="567"/>
        <w:jc w:val="both"/>
        <w:rPr>
          <w:rFonts w:cs="Calibri"/>
          <w:color w:val="000000"/>
          <w:sz w:val="18"/>
          <w:lang w:eastAsia="tr-TR"/>
        </w:rPr>
      </w:pPr>
      <w:r w:rsidRPr="00D87628">
        <w:rPr>
          <w:rFonts w:cs="Calibri"/>
          <w:color w:val="000000"/>
          <w:sz w:val="18"/>
          <w:lang w:eastAsia="tr-TR"/>
        </w:rPr>
        <w:t> </w:t>
      </w:r>
    </w:p>
    <w:tbl>
      <w:tblPr>
        <w:tblW w:w="13467" w:type="dxa"/>
        <w:tblCellMar>
          <w:left w:w="0" w:type="dxa"/>
          <w:right w:w="0" w:type="dxa"/>
        </w:tblCellMar>
        <w:tblLook w:val="04A0" w:firstRow="1" w:lastRow="0" w:firstColumn="1" w:lastColumn="0" w:noHBand="0" w:noVBand="1"/>
      </w:tblPr>
      <w:tblGrid>
        <w:gridCol w:w="4437"/>
        <w:gridCol w:w="4405"/>
        <w:gridCol w:w="4625"/>
      </w:tblGrid>
      <w:tr w:rsidR="00D87628" w:rsidRPr="00D87628" w:rsidTr="000C7AD4">
        <w:trPr>
          <w:trHeight w:val="350"/>
        </w:trPr>
        <w:tc>
          <w:tcPr>
            <w:tcW w:w="4437" w:type="dxa"/>
            <w:tcMar>
              <w:top w:w="0" w:type="dxa"/>
              <w:left w:w="108" w:type="dxa"/>
              <w:bottom w:w="0" w:type="dxa"/>
              <w:right w:w="108" w:type="dxa"/>
            </w:tcMar>
            <w:hideMark/>
          </w:tcPr>
          <w:p w:rsidR="00D87628" w:rsidRPr="00D87628" w:rsidRDefault="00D87628" w:rsidP="000C7AD4">
            <w:pPr>
              <w:spacing w:line="240" w:lineRule="atLeast"/>
              <w:ind w:firstLine="567"/>
              <w:jc w:val="center"/>
              <w:rPr>
                <w:rFonts w:cs="Calibri"/>
                <w:sz w:val="18"/>
                <w:lang w:eastAsia="tr-TR"/>
              </w:rPr>
            </w:pPr>
            <w:r w:rsidRPr="00D87628">
              <w:rPr>
                <w:rFonts w:cs="Calibri"/>
                <w:b/>
                <w:bCs/>
                <w:sz w:val="18"/>
                <w:lang w:eastAsia="tr-TR"/>
              </w:rPr>
              <w:t>BAKANLIK TEMSİLCİSİ</w:t>
            </w:r>
          </w:p>
          <w:p w:rsidR="00D87628" w:rsidRPr="00D87628" w:rsidRDefault="00D87628" w:rsidP="000C7AD4">
            <w:pPr>
              <w:spacing w:line="240" w:lineRule="atLeast"/>
              <w:ind w:firstLine="567"/>
              <w:jc w:val="center"/>
              <w:rPr>
                <w:rFonts w:cs="Calibri"/>
                <w:sz w:val="18"/>
                <w:lang w:eastAsia="tr-TR"/>
              </w:rPr>
            </w:pPr>
            <w:r w:rsidRPr="00D87628">
              <w:rPr>
                <w:rFonts w:cs="Calibri"/>
                <w:b/>
                <w:bCs/>
                <w:sz w:val="18"/>
                <w:lang w:eastAsia="tr-TR"/>
              </w:rPr>
              <w:t>İSİM/İMZA</w:t>
            </w:r>
          </w:p>
        </w:tc>
        <w:tc>
          <w:tcPr>
            <w:tcW w:w="4405" w:type="dxa"/>
            <w:tcMar>
              <w:top w:w="0" w:type="dxa"/>
              <w:left w:w="108" w:type="dxa"/>
              <w:bottom w:w="0" w:type="dxa"/>
              <w:right w:w="108" w:type="dxa"/>
            </w:tcMar>
            <w:hideMark/>
          </w:tcPr>
          <w:p w:rsidR="00D87628" w:rsidRPr="00D87628" w:rsidRDefault="00D87628" w:rsidP="000C7AD4">
            <w:pPr>
              <w:spacing w:line="240" w:lineRule="atLeast"/>
              <w:ind w:firstLine="567"/>
              <w:jc w:val="center"/>
              <w:rPr>
                <w:rFonts w:cs="Calibri"/>
                <w:sz w:val="18"/>
                <w:lang w:eastAsia="tr-TR"/>
              </w:rPr>
            </w:pPr>
            <w:r w:rsidRPr="00D87628">
              <w:rPr>
                <w:rFonts w:cs="Calibri"/>
                <w:b/>
                <w:bCs/>
                <w:sz w:val="18"/>
                <w:lang w:eastAsia="tr-TR"/>
              </w:rPr>
              <w:t>TOPLANTI BAŞKANI</w:t>
            </w:r>
          </w:p>
          <w:p w:rsidR="00D87628" w:rsidRPr="00D87628" w:rsidRDefault="00D87628" w:rsidP="000C7AD4">
            <w:pPr>
              <w:spacing w:line="240" w:lineRule="atLeast"/>
              <w:ind w:firstLine="567"/>
              <w:jc w:val="center"/>
              <w:rPr>
                <w:rFonts w:cs="Calibri"/>
                <w:sz w:val="18"/>
                <w:lang w:eastAsia="tr-TR"/>
              </w:rPr>
            </w:pPr>
            <w:r w:rsidRPr="00D87628">
              <w:rPr>
                <w:rFonts w:cs="Calibri"/>
                <w:b/>
                <w:bCs/>
                <w:sz w:val="18"/>
                <w:lang w:eastAsia="tr-TR"/>
              </w:rPr>
              <w:t>İSİM/İMZA</w:t>
            </w:r>
          </w:p>
        </w:tc>
        <w:tc>
          <w:tcPr>
            <w:tcW w:w="4625" w:type="dxa"/>
            <w:hideMark/>
          </w:tcPr>
          <w:p w:rsidR="00D87628" w:rsidRPr="00D87628" w:rsidRDefault="00D87628" w:rsidP="000C7AD4">
            <w:pPr>
              <w:spacing w:line="240" w:lineRule="atLeast"/>
              <w:jc w:val="center"/>
              <w:rPr>
                <w:rFonts w:cs="Calibri"/>
                <w:sz w:val="18"/>
                <w:lang w:eastAsia="tr-TR"/>
              </w:rPr>
            </w:pPr>
            <w:r w:rsidRPr="00D87628">
              <w:rPr>
                <w:rFonts w:cs="Calibri"/>
                <w:b/>
                <w:bCs/>
                <w:sz w:val="18"/>
                <w:lang w:eastAsia="tr-TR"/>
              </w:rPr>
              <w:t>YÖNETİM KURULU BAŞKANI/ÜYESİ</w:t>
            </w:r>
          </w:p>
          <w:p w:rsidR="00D87628" w:rsidRPr="00D87628" w:rsidRDefault="00D87628" w:rsidP="000C7AD4">
            <w:pPr>
              <w:spacing w:line="240" w:lineRule="atLeast"/>
              <w:jc w:val="center"/>
              <w:rPr>
                <w:rFonts w:cs="Calibri"/>
                <w:sz w:val="18"/>
                <w:lang w:eastAsia="tr-TR"/>
              </w:rPr>
            </w:pPr>
            <w:r w:rsidRPr="00D87628">
              <w:rPr>
                <w:rFonts w:cs="Calibri"/>
                <w:b/>
                <w:bCs/>
                <w:sz w:val="18"/>
                <w:lang w:eastAsia="tr-TR"/>
              </w:rPr>
              <w:t>İSİM/İMZA</w:t>
            </w:r>
          </w:p>
        </w:tc>
      </w:tr>
      <w:tr w:rsidR="00D87628" w:rsidRPr="00D87628" w:rsidTr="000C7AD4">
        <w:trPr>
          <w:trHeight w:val="163"/>
        </w:trPr>
        <w:tc>
          <w:tcPr>
            <w:tcW w:w="4437" w:type="dxa"/>
            <w:tcMar>
              <w:top w:w="0" w:type="dxa"/>
              <w:left w:w="108" w:type="dxa"/>
              <w:bottom w:w="0" w:type="dxa"/>
              <w:right w:w="108" w:type="dxa"/>
            </w:tcMar>
            <w:hideMark/>
          </w:tcPr>
          <w:p w:rsidR="00D87628" w:rsidRPr="00D87628" w:rsidRDefault="00D87628" w:rsidP="000C7AD4">
            <w:pPr>
              <w:spacing w:line="240" w:lineRule="atLeast"/>
              <w:jc w:val="center"/>
              <w:rPr>
                <w:rFonts w:cs="Calibri"/>
                <w:sz w:val="18"/>
                <w:lang w:eastAsia="tr-TR"/>
              </w:rPr>
            </w:pPr>
          </w:p>
        </w:tc>
        <w:tc>
          <w:tcPr>
            <w:tcW w:w="4405" w:type="dxa"/>
            <w:tcMar>
              <w:top w:w="0" w:type="dxa"/>
              <w:left w:w="108" w:type="dxa"/>
              <w:bottom w:w="0" w:type="dxa"/>
              <w:right w:w="108" w:type="dxa"/>
            </w:tcMar>
            <w:hideMark/>
          </w:tcPr>
          <w:p w:rsidR="00D87628" w:rsidRPr="00D87628" w:rsidRDefault="00D87628" w:rsidP="000C7AD4">
            <w:pPr>
              <w:spacing w:line="240" w:lineRule="atLeast"/>
              <w:ind w:firstLine="567"/>
              <w:jc w:val="center"/>
              <w:rPr>
                <w:rFonts w:cs="Calibri"/>
                <w:sz w:val="18"/>
                <w:lang w:eastAsia="tr-TR"/>
              </w:rPr>
            </w:pPr>
            <w:r w:rsidRPr="00D87628">
              <w:rPr>
                <w:rFonts w:cs="Calibri"/>
                <w:b/>
                <w:bCs/>
                <w:sz w:val="18"/>
                <w:lang w:eastAsia="tr-TR"/>
              </w:rPr>
              <w:t> </w:t>
            </w:r>
          </w:p>
        </w:tc>
        <w:tc>
          <w:tcPr>
            <w:tcW w:w="4625" w:type="dxa"/>
            <w:hideMark/>
          </w:tcPr>
          <w:p w:rsidR="00D87628" w:rsidRPr="00D87628" w:rsidRDefault="00D87628" w:rsidP="000C7AD4">
            <w:pPr>
              <w:spacing w:line="240" w:lineRule="atLeast"/>
              <w:ind w:firstLine="567"/>
              <w:jc w:val="center"/>
              <w:rPr>
                <w:rFonts w:cs="Calibri"/>
                <w:sz w:val="18"/>
                <w:lang w:eastAsia="tr-TR"/>
              </w:rPr>
            </w:pPr>
            <w:r w:rsidRPr="00D87628">
              <w:rPr>
                <w:rFonts w:cs="Calibri"/>
                <w:b/>
                <w:bCs/>
                <w:sz w:val="18"/>
                <w:lang w:eastAsia="tr-TR"/>
              </w:rPr>
              <w:t> </w:t>
            </w:r>
          </w:p>
        </w:tc>
      </w:tr>
    </w:tbl>
    <w:p w:rsidR="00D87628" w:rsidRPr="00D87628" w:rsidRDefault="00D87628" w:rsidP="00D87628">
      <w:pPr>
        <w:shd w:val="clear" w:color="auto" w:fill="FFFFFF"/>
        <w:spacing w:line="240" w:lineRule="atLeast"/>
        <w:ind w:firstLine="567"/>
        <w:jc w:val="both"/>
        <w:rPr>
          <w:rFonts w:cs="Calibri"/>
          <w:color w:val="000000"/>
          <w:sz w:val="16"/>
          <w:lang w:eastAsia="tr-TR"/>
        </w:rPr>
      </w:pPr>
      <w:r w:rsidRPr="00D87628">
        <w:rPr>
          <w:rFonts w:cs="Calibri"/>
          <w:color w:val="000000"/>
          <w:sz w:val="18"/>
          <w:lang w:eastAsia="tr-TR"/>
        </w:rPr>
        <w:t> </w:t>
      </w:r>
      <w:r w:rsidRPr="00D87628">
        <w:rPr>
          <w:rFonts w:cs="Calibri"/>
          <w:i/>
          <w:iCs/>
          <w:color w:val="000000"/>
          <w:sz w:val="16"/>
          <w:lang w:eastAsia="tr-TR"/>
        </w:rPr>
        <w:t>(*) Payların edinim şekli ve tarihi olarak; eğer pay menkul kıymet borsası aracılığıyla edinilmişse “borsa içi”, borsa dışından edinilmişse “borsa dışı” ibaresi ile birlikte payların edinim tarihleri yazılacaktır.</w:t>
      </w:r>
    </w:p>
    <w:p w:rsidR="00D87628" w:rsidRPr="00D87628" w:rsidRDefault="00D87628" w:rsidP="00D87628">
      <w:pPr>
        <w:shd w:val="clear" w:color="auto" w:fill="FFFFFF"/>
        <w:spacing w:line="240" w:lineRule="atLeast"/>
        <w:ind w:firstLine="567"/>
        <w:jc w:val="both"/>
        <w:rPr>
          <w:rFonts w:cs="Calibri"/>
          <w:color w:val="000000"/>
          <w:sz w:val="16"/>
          <w:lang w:eastAsia="tr-TR"/>
        </w:rPr>
      </w:pPr>
      <w:r w:rsidRPr="00D87628">
        <w:rPr>
          <w:rFonts w:cs="Calibri"/>
          <w:i/>
          <w:iCs/>
          <w:color w:val="000000"/>
          <w:sz w:val="16"/>
          <w:lang w:eastAsia="tr-TR"/>
        </w:rPr>
        <w:t>(**) Katılım şekli olarak; pay sahibinin bizzat kendisi katılması durumunda “asaleten”, pay sahibini temsilen bir başkasının katılması durumunda ise “temsilen” ibaresi yazılacaktır.</w:t>
      </w:r>
    </w:p>
    <w:p w:rsidR="00D87628" w:rsidRPr="00D87628" w:rsidRDefault="00D87628" w:rsidP="00D87628">
      <w:pPr>
        <w:shd w:val="clear" w:color="auto" w:fill="FFFFFF"/>
        <w:spacing w:line="240" w:lineRule="atLeast"/>
        <w:ind w:firstLine="567"/>
        <w:jc w:val="both"/>
        <w:rPr>
          <w:rFonts w:cs="Calibri"/>
          <w:color w:val="000000"/>
          <w:sz w:val="16"/>
          <w:lang w:eastAsia="tr-TR"/>
        </w:rPr>
      </w:pPr>
      <w:r w:rsidRPr="00D87628">
        <w:rPr>
          <w:rFonts w:cs="Calibri"/>
          <w:i/>
          <w:iCs/>
          <w:color w:val="000000"/>
          <w:sz w:val="16"/>
          <w:lang w:eastAsia="tr-TR"/>
        </w:rPr>
        <w:t>(***) Temsilci türü olarak; temsil şekline göre “tevdi eden temsilcisi” veya “vekaleten” ibarelerinden biri yazılacaktır.</w:t>
      </w:r>
    </w:p>
    <w:sectPr w:rsidR="00D87628" w:rsidRPr="00D87628" w:rsidSect="002F696A">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85" w:rsidRDefault="00670E85" w:rsidP="00D87628">
      <w:pPr>
        <w:spacing w:after="0" w:line="240" w:lineRule="auto"/>
      </w:pPr>
      <w:r>
        <w:separator/>
      </w:r>
    </w:p>
  </w:endnote>
  <w:endnote w:type="continuationSeparator" w:id="0">
    <w:p w:rsidR="00670E85" w:rsidRDefault="00670E85" w:rsidP="00D8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85" w:rsidRDefault="00670E85" w:rsidP="00D87628">
      <w:pPr>
        <w:spacing w:after="0" w:line="240" w:lineRule="auto"/>
      </w:pPr>
      <w:r>
        <w:separator/>
      </w:r>
    </w:p>
  </w:footnote>
  <w:footnote w:type="continuationSeparator" w:id="0">
    <w:p w:rsidR="00670E85" w:rsidRDefault="00670E85" w:rsidP="00D876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C7"/>
    <w:rsid w:val="000B000F"/>
    <w:rsid w:val="00172758"/>
    <w:rsid w:val="002F696A"/>
    <w:rsid w:val="0048578E"/>
    <w:rsid w:val="00670E85"/>
    <w:rsid w:val="00D34AD9"/>
    <w:rsid w:val="00D87628"/>
    <w:rsid w:val="00E01CC8"/>
    <w:rsid w:val="00ED2DC7"/>
    <w:rsid w:val="00FE2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A7030-1845-48D6-9B1C-CBD7480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62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87628"/>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D876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7628"/>
    <w:rPr>
      <w:rFonts w:ascii="Calibri" w:eastAsia="Calibri" w:hAnsi="Calibri" w:cs="Times New Roman"/>
    </w:rPr>
  </w:style>
  <w:style w:type="paragraph" w:styleId="Footer">
    <w:name w:val="footer"/>
    <w:basedOn w:val="Normal"/>
    <w:link w:val="FooterChar"/>
    <w:uiPriority w:val="99"/>
    <w:unhideWhenUsed/>
    <w:rsid w:val="00D876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76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Çavuşoğlu</dc:creator>
  <cp:keywords/>
  <dc:description/>
  <cp:lastModifiedBy>Hüseyin Çavuşoğlu</cp:lastModifiedBy>
  <cp:revision>4</cp:revision>
  <dcterms:created xsi:type="dcterms:W3CDTF">2024-10-21T06:54:00Z</dcterms:created>
  <dcterms:modified xsi:type="dcterms:W3CDTF">2024-10-22T06:34:00Z</dcterms:modified>
</cp:coreProperties>
</file>